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A0" w:rsidRPr="00A631A0" w:rsidRDefault="00363E2A" w:rsidP="00A631A0">
      <w:pPr>
        <w:suppressAutoHyphens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0334" cy="9210675"/>
            <wp:effectExtent l="0" t="0" r="3810" b="0"/>
            <wp:docPr id="1" name="Рисунок 1" descr="C:\Documents and Settings\User\Рабочий стол\Программы внеурочка 5-7 кл.2017-2018 гг\Давыдова Т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раммы внеурочка 5-7 кл.2017-2018 гг\Давыдова Т.Б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20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19" w:rsidRDefault="00344419" w:rsidP="0043306B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344419" w:rsidRPr="00F961D3" w:rsidRDefault="00344419" w:rsidP="00344419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61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записка.</w:t>
      </w:r>
    </w:p>
    <w:p w:rsidR="00344419" w:rsidRPr="00CA0D31" w:rsidRDefault="00344419" w:rsidP="00344419">
      <w:pPr>
        <w:suppressAutoHyphens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составлена для обучающихся 7-х классов общеобразовательной школы. Данная программа составлен</w:t>
      </w:r>
      <w:r w:rsidR="00D86EE2"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на основе авторской программы </w:t>
      </w:r>
      <w:proofErr w:type="spellStart"/>
      <w:r w:rsidR="00D86EE2"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Заруцкой</w:t>
      </w:r>
      <w:proofErr w:type="spellEnd"/>
      <w:r w:rsidR="00D86EE2"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Натальи Владимировны – учителя географии первой категории МБОУ «Кадетская школа «Патриот»</w:t>
      </w:r>
      <w:r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86EE2"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>г. Энгельса Саратовской области</w:t>
      </w:r>
      <w:r w:rsidR="0073315D"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>, 2015 год</w:t>
      </w:r>
      <w:r w:rsidR="00D86EE2"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ориентирован</w:t>
      </w:r>
      <w:r w:rsidR="00D86EE2"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>а на учебник «Географическое краеведение</w:t>
      </w:r>
      <w:r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86EE2"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Саратовская область».</w:t>
      </w:r>
      <w:r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Составитель программы Давыдова Т.Б. Программа </w:t>
      </w:r>
      <w:r w:rsidR="00D86EE2"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относится к духовно-нравственному направлению внеурочной деятельности.</w:t>
      </w:r>
      <w:r w:rsidR="0073315D" w:rsidRPr="00CA0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будет проводиться в форме кружка, 1 раз в неделю – 34 часа в год.</w:t>
      </w:r>
    </w:p>
    <w:p w:rsidR="00344419" w:rsidRPr="00CA0D31" w:rsidRDefault="00344419" w:rsidP="00A631A0">
      <w:pPr>
        <w:suppressAutoHyphens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419" w:rsidRPr="006E0E18" w:rsidRDefault="00EC66D7" w:rsidP="006E0E18">
      <w:pPr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0E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курса внеурочной деятельности.</w:t>
      </w:r>
    </w:p>
    <w:p w:rsidR="00EC66D7" w:rsidRPr="00CA0D31" w:rsidRDefault="00EC66D7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>Личностные результаты:</w:t>
      </w: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>- положительное отношение к краеведению;</w:t>
      </w: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>- познавательный интерес к малой родине;</w:t>
      </w: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>- уважительное отношение к окружающим людям;</w:t>
      </w:r>
    </w:p>
    <w:p w:rsidR="004B4D50" w:rsidRPr="00CA0D31" w:rsidRDefault="004B4D50" w:rsidP="004B4D50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sz w:val="24"/>
          <w:szCs w:val="24"/>
        </w:rPr>
        <w:t>- осознавать себя ценной частью большого разнообразного мира (природы и общества);</w:t>
      </w:r>
    </w:p>
    <w:p w:rsidR="004B4D50" w:rsidRPr="00CA0D31" w:rsidRDefault="004B4D50" w:rsidP="004B4D50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sz w:val="24"/>
          <w:szCs w:val="24"/>
        </w:rPr>
        <w:t>- испытывать чувство гордости за красоту родной природы, свою малую родину, страну;</w:t>
      </w:r>
    </w:p>
    <w:p w:rsidR="004B4D50" w:rsidRPr="00CA0D31" w:rsidRDefault="004B4D50" w:rsidP="004B4D50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sz w:val="24"/>
          <w:szCs w:val="24"/>
        </w:rPr>
        <w:t>- осознавать себя гражданином России;</w:t>
      </w:r>
    </w:p>
    <w:p w:rsidR="004B4D50" w:rsidRPr="00CA0D31" w:rsidRDefault="004B4D50" w:rsidP="004B4D50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sz w:val="24"/>
          <w:szCs w:val="24"/>
        </w:rPr>
        <w:t>- объяснять свою связь с историей, культурой, судьбой своего народа и всей России;</w:t>
      </w:r>
    </w:p>
    <w:p w:rsidR="004B4D50" w:rsidRPr="00CA0D31" w:rsidRDefault="004B4D50" w:rsidP="004B4D50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sz w:val="24"/>
          <w:szCs w:val="24"/>
        </w:rPr>
        <w:t>- искать свою позицию в многообразии общественных и мировоззренческих позиций, эстетических и культурных предпочтений;</w:t>
      </w:r>
    </w:p>
    <w:p w:rsidR="004B4D50" w:rsidRPr="00CA0D31" w:rsidRDefault="004B4D50" w:rsidP="004B4D50">
      <w:pPr>
        <w:spacing w:after="0" w:line="24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sz w:val="24"/>
          <w:szCs w:val="24"/>
        </w:rPr>
        <w:t>- уважать иное мнение;</w:t>
      </w: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proofErr w:type="spellStart"/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>Метапредметные</w:t>
      </w:r>
      <w:proofErr w:type="spellEnd"/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 xml:space="preserve"> результаты:</w:t>
      </w: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>-адекватно воспринимать окружающую действительность;</w:t>
      </w: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>-применять свои знания по краеведению при изучении предметов начального общего образования;</w:t>
      </w: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>- участвовать в коллективном обсуждении;</w:t>
      </w: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>- отвечать на вопросы и задавать вопросы;</w:t>
      </w: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>- проявлять свою любознательность, инициативность;</w:t>
      </w: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 xml:space="preserve">- выражать собственное эмоциональное отношение к </w:t>
      </w:r>
      <w:r w:rsidR="00CA0D31">
        <w:rPr>
          <w:rFonts w:ascii="Times New Roman" w:eastAsia="Century Gothic" w:hAnsi="Times New Roman" w:cs="Times New Roman"/>
          <w:bCs/>
          <w:sz w:val="24"/>
          <w:szCs w:val="24"/>
        </w:rPr>
        <w:t>«Малой Р</w:t>
      </w:r>
      <w:r w:rsidRPr="00CA0D31">
        <w:rPr>
          <w:rFonts w:ascii="Times New Roman" w:eastAsia="Century Gothic" w:hAnsi="Times New Roman" w:cs="Times New Roman"/>
          <w:bCs/>
          <w:sz w:val="24"/>
          <w:szCs w:val="24"/>
        </w:rPr>
        <w:t>одине</w:t>
      </w:r>
      <w:r w:rsidR="00CA0D31">
        <w:rPr>
          <w:rFonts w:ascii="Times New Roman" w:eastAsia="Century Gothic" w:hAnsi="Times New Roman" w:cs="Times New Roman"/>
          <w:bCs/>
          <w:sz w:val="24"/>
          <w:szCs w:val="24"/>
        </w:rPr>
        <w:t>».</w:t>
      </w:r>
    </w:p>
    <w:p w:rsidR="004B4D50" w:rsidRPr="00CA0D31" w:rsidRDefault="004B4D50" w:rsidP="004B4D50">
      <w:pPr>
        <w:spacing w:after="0"/>
        <w:jc w:val="both"/>
        <w:rPr>
          <w:rFonts w:ascii="Times New Roman" w:eastAsia="Century Gothic" w:hAnsi="Times New Roman" w:cs="Times New Roman"/>
          <w:bCs/>
          <w:sz w:val="24"/>
          <w:szCs w:val="24"/>
        </w:rPr>
      </w:pPr>
    </w:p>
    <w:p w:rsidR="00A631A0" w:rsidRPr="00A631A0" w:rsidRDefault="00A631A0" w:rsidP="00363E2A">
      <w:pPr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1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курса</w:t>
      </w:r>
      <w:r w:rsidRPr="00A631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631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внеурочной деятельности</w:t>
      </w:r>
    </w:p>
    <w:p w:rsidR="00A631A0" w:rsidRPr="00A631A0" w:rsidRDefault="00A631A0" w:rsidP="00A631A0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5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843"/>
        <w:gridCol w:w="1947"/>
        <w:gridCol w:w="1947"/>
      </w:tblGrid>
      <w:tr w:rsidR="00A631A0" w:rsidRPr="00A631A0" w:rsidTr="001D5492">
        <w:trPr>
          <w:trHeight w:val="1000"/>
        </w:trPr>
        <w:tc>
          <w:tcPr>
            <w:tcW w:w="709" w:type="dxa"/>
            <w:vMerge w:val="restart"/>
          </w:tcPr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31A0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A631A0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A631A0">
              <w:rPr>
                <w:rFonts w:ascii="Times New Roman" w:eastAsia="Times New Roman" w:hAnsi="Times New Roman" w:cs="Times New Roman"/>
                <w:b/>
                <w:lang w:eastAsia="ar-SA"/>
              </w:rPr>
              <w:t>/п</w:t>
            </w:r>
          </w:p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31A0">
              <w:rPr>
                <w:rFonts w:ascii="Times New Roman" w:eastAsia="Times New Roman" w:hAnsi="Times New Roman" w:cs="Times New Roman"/>
                <w:b/>
                <w:lang w:eastAsia="ar-SA"/>
              </w:rPr>
              <w:t>Название раздела</w:t>
            </w:r>
          </w:p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31A0">
              <w:rPr>
                <w:rFonts w:ascii="Times New Roman" w:eastAsia="Times New Roman" w:hAnsi="Times New Roman" w:cs="Times New Roman"/>
                <w:b/>
                <w:lang w:eastAsia="ar-SA"/>
              </w:rPr>
              <w:t>(темы)</w:t>
            </w:r>
          </w:p>
        </w:tc>
        <w:tc>
          <w:tcPr>
            <w:tcW w:w="3686" w:type="dxa"/>
            <w:gridSpan w:val="2"/>
          </w:tcPr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31A0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1947" w:type="dxa"/>
          </w:tcPr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31A0">
              <w:rPr>
                <w:rFonts w:ascii="Times New Roman" w:eastAsia="Times New Roman" w:hAnsi="Times New Roman" w:cs="Times New Roman"/>
                <w:b/>
                <w:lang w:eastAsia="ar-SA"/>
              </w:rPr>
              <w:t>Форма организации</w:t>
            </w:r>
          </w:p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31A0">
              <w:rPr>
                <w:rFonts w:ascii="Times New Roman" w:eastAsia="Times New Roman" w:hAnsi="Times New Roman" w:cs="Times New Roman"/>
                <w:b/>
                <w:lang w:eastAsia="ar-SA"/>
              </w:rPr>
              <w:t>занятия</w:t>
            </w:r>
          </w:p>
        </w:tc>
        <w:tc>
          <w:tcPr>
            <w:tcW w:w="1947" w:type="dxa"/>
          </w:tcPr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31A0">
              <w:rPr>
                <w:rFonts w:ascii="Times New Roman" w:eastAsia="Times New Roman" w:hAnsi="Times New Roman" w:cs="Times New Roman"/>
                <w:b/>
                <w:lang w:eastAsia="ar-SA"/>
              </w:rPr>
              <w:t>Использование ИКТ</w:t>
            </w:r>
          </w:p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31A0">
              <w:rPr>
                <w:rFonts w:ascii="Times New Roman" w:eastAsia="Times New Roman" w:hAnsi="Times New Roman" w:cs="Times New Roman"/>
                <w:b/>
                <w:lang w:eastAsia="ar-SA"/>
              </w:rPr>
              <w:t>(кол-во час)</w:t>
            </w:r>
          </w:p>
        </w:tc>
      </w:tr>
      <w:tr w:rsidR="00A631A0" w:rsidRPr="00A631A0" w:rsidTr="001D5492">
        <w:trPr>
          <w:trHeight w:val="785"/>
        </w:trPr>
        <w:tc>
          <w:tcPr>
            <w:tcW w:w="709" w:type="dxa"/>
            <w:vMerge/>
          </w:tcPr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31A0">
              <w:rPr>
                <w:rFonts w:ascii="Times New Roman" w:eastAsia="Times New Roman" w:hAnsi="Times New Roman" w:cs="Times New Roman"/>
                <w:b/>
                <w:lang w:eastAsia="ar-SA"/>
              </w:rPr>
              <w:t>Теоретическая часть</w:t>
            </w:r>
          </w:p>
        </w:tc>
        <w:tc>
          <w:tcPr>
            <w:tcW w:w="1843" w:type="dxa"/>
          </w:tcPr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31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>Практическая часть</w:t>
            </w:r>
          </w:p>
        </w:tc>
        <w:tc>
          <w:tcPr>
            <w:tcW w:w="1947" w:type="dxa"/>
          </w:tcPr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7" w:type="dxa"/>
          </w:tcPr>
          <w:p w:rsidR="00A631A0" w:rsidRPr="00A631A0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631A0" w:rsidRPr="00A631A0" w:rsidTr="001D5492">
        <w:tc>
          <w:tcPr>
            <w:tcW w:w="709" w:type="dxa"/>
          </w:tcPr>
          <w:p w:rsidR="00A631A0" w:rsidRPr="00A631A0" w:rsidRDefault="007015EB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268" w:type="dxa"/>
          </w:tcPr>
          <w:p w:rsidR="00A631A0" w:rsidRPr="00A631A0" w:rsidRDefault="007015EB" w:rsidP="007015E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ar-SA"/>
              </w:rPr>
            </w:pPr>
            <w:r w:rsidRPr="007015EB">
              <w:rPr>
                <w:rFonts w:ascii="Times New Roman" w:eastAsia="Times New Roman" w:hAnsi="Times New Roman" w:cs="Times New Roman"/>
                <w:lang w:eastAsia="ar-SA"/>
              </w:rPr>
              <w:t>Исторические и культурные особенности края</w:t>
            </w:r>
          </w:p>
        </w:tc>
        <w:tc>
          <w:tcPr>
            <w:tcW w:w="1843" w:type="dxa"/>
          </w:tcPr>
          <w:p w:rsidR="00A631A0" w:rsidRPr="00A631A0" w:rsidRDefault="003D1BD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843" w:type="dxa"/>
          </w:tcPr>
          <w:p w:rsidR="00A631A0" w:rsidRPr="00A631A0" w:rsidRDefault="00E7102B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947" w:type="dxa"/>
          </w:tcPr>
          <w:p w:rsidR="00A631A0" w:rsidRPr="00A631A0" w:rsidRDefault="006A100F" w:rsidP="006A100F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Круглый стол, беседа, дискуссия, практическая работа</w:t>
            </w:r>
          </w:p>
        </w:tc>
        <w:tc>
          <w:tcPr>
            <w:tcW w:w="1947" w:type="dxa"/>
          </w:tcPr>
          <w:p w:rsidR="00A631A0" w:rsidRPr="00A631A0" w:rsidRDefault="00861BA8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015EB" w:rsidRPr="00A631A0" w:rsidTr="001D5492">
        <w:tc>
          <w:tcPr>
            <w:tcW w:w="709" w:type="dxa"/>
          </w:tcPr>
          <w:p w:rsidR="007015EB" w:rsidRDefault="007015EB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2268" w:type="dxa"/>
          </w:tcPr>
          <w:p w:rsidR="007015EB" w:rsidRPr="007015EB" w:rsidRDefault="001E788E" w:rsidP="007015E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88E">
              <w:rPr>
                <w:rFonts w:ascii="Times New Roman" w:eastAsia="Times New Roman" w:hAnsi="Times New Roman" w:cs="Times New Roman"/>
                <w:lang w:eastAsia="ar-SA"/>
              </w:rPr>
              <w:t>Физико  –  географические особенности природы края</w:t>
            </w:r>
          </w:p>
        </w:tc>
        <w:tc>
          <w:tcPr>
            <w:tcW w:w="1843" w:type="dxa"/>
          </w:tcPr>
          <w:p w:rsidR="007015EB" w:rsidRPr="00A631A0" w:rsidRDefault="00CE01EF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843" w:type="dxa"/>
          </w:tcPr>
          <w:p w:rsidR="007015EB" w:rsidRPr="00A631A0" w:rsidRDefault="00CE01EF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947" w:type="dxa"/>
          </w:tcPr>
          <w:p w:rsidR="007015EB" w:rsidRPr="00A631A0" w:rsidRDefault="006A100F" w:rsidP="006A100F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Презентации, сообщения</w:t>
            </w:r>
          </w:p>
        </w:tc>
        <w:tc>
          <w:tcPr>
            <w:tcW w:w="1947" w:type="dxa"/>
          </w:tcPr>
          <w:p w:rsidR="007015EB" w:rsidRPr="00A631A0" w:rsidRDefault="00861BA8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A57FED" w:rsidRPr="00A631A0" w:rsidTr="001D5492">
        <w:tc>
          <w:tcPr>
            <w:tcW w:w="709" w:type="dxa"/>
          </w:tcPr>
          <w:p w:rsidR="00A57FED" w:rsidRDefault="00A57FED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2268" w:type="dxa"/>
          </w:tcPr>
          <w:p w:rsidR="00A57FED" w:rsidRPr="001E788E" w:rsidRDefault="00A57FED" w:rsidP="007015E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FED">
              <w:rPr>
                <w:rFonts w:ascii="Times New Roman" w:eastAsia="Times New Roman" w:hAnsi="Times New Roman" w:cs="Times New Roman"/>
                <w:lang w:eastAsia="ar-SA"/>
              </w:rPr>
              <w:t>Экология родного края</w:t>
            </w:r>
          </w:p>
        </w:tc>
        <w:tc>
          <w:tcPr>
            <w:tcW w:w="1843" w:type="dxa"/>
          </w:tcPr>
          <w:p w:rsidR="00A57FED" w:rsidRPr="00A631A0" w:rsidRDefault="00C31832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843" w:type="dxa"/>
          </w:tcPr>
          <w:p w:rsidR="00A57FED" w:rsidRPr="00A631A0" w:rsidRDefault="00E7102B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947" w:type="dxa"/>
          </w:tcPr>
          <w:p w:rsidR="00A57FED" w:rsidRPr="00A631A0" w:rsidRDefault="006A100F" w:rsidP="006A100F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Защита проектов</w:t>
            </w:r>
          </w:p>
        </w:tc>
        <w:tc>
          <w:tcPr>
            <w:tcW w:w="1947" w:type="dxa"/>
          </w:tcPr>
          <w:p w:rsidR="00A57FED" w:rsidRPr="00A631A0" w:rsidRDefault="00861BA8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3D1BD0" w:rsidRPr="00A631A0" w:rsidTr="001D5492">
        <w:tc>
          <w:tcPr>
            <w:tcW w:w="709" w:type="dxa"/>
          </w:tcPr>
          <w:p w:rsidR="003D1BD0" w:rsidRDefault="003D1BD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3D1BD0" w:rsidRPr="00A57FED" w:rsidRDefault="003D1BD0" w:rsidP="007015E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3D1BD0" w:rsidRDefault="00C31832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1843" w:type="dxa"/>
          </w:tcPr>
          <w:p w:rsidR="003D1BD0" w:rsidRPr="00A631A0" w:rsidRDefault="00C31832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947" w:type="dxa"/>
          </w:tcPr>
          <w:p w:rsidR="003D1BD0" w:rsidRPr="00A631A0" w:rsidRDefault="003D1BD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47" w:type="dxa"/>
          </w:tcPr>
          <w:p w:rsidR="003D1BD0" w:rsidRPr="00A631A0" w:rsidRDefault="00861BA8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</w:tbl>
    <w:p w:rsidR="00A631A0" w:rsidRPr="00A631A0" w:rsidRDefault="00A631A0" w:rsidP="00A631A0">
      <w:pPr>
        <w:suppressAutoHyphen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lang w:eastAsia="ar-SA"/>
        </w:rPr>
      </w:pPr>
    </w:p>
    <w:p w:rsidR="00A631A0" w:rsidRPr="00A631A0" w:rsidRDefault="00A631A0" w:rsidP="00A631A0">
      <w:pPr>
        <w:suppressAutoHyphens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lang w:eastAsia="ar-SA"/>
        </w:rPr>
      </w:pPr>
    </w:p>
    <w:p w:rsidR="00A631A0" w:rsidRPr="00A631A0" w:rsidRDefault="00A631A0" w:rsidP="00363E2A">
      <w:pPr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1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планирование</w:t>
      </w:r>
    </w:p>
    <w:p w:rsidR="00A631A0" w:rsidRPr="00A631A0" w:rsidRDefault="00A631A0" w:rsidP="00A631A0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276"/>
        <w:gridCol w:w="1276"/>
        <w:gridCol w:w="850"/>
        <w:gridCol w:w="851"/>
        <w:gridCol w:w="1559"/>
      </w:tblGrid>
      <w:tr w:rsidR="00DB0614" w:rsidRPr="00C31832" w:rsidTr="00DB0614">
        <w:tc>
          <w:tcPr>
            <w:tcW w:w="1135" w:type="dxa"/>
            <w:vMerge w:val="restart"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 занятия</w:t>
            </w:r>
          </w:p>
        </w:tc>
        <w:tc>
          <w:tcPr>
            <w:tcW w:w="3543" w:type="dxa"/>
            <w:vMerge w:val="restart"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темы занятия</w:t>
            </w:r>
          </w:p>
        </w:tc>
        <w:tc>
          <w:tcPr>
            <w:tcW w:w="5812" w:type="dxa"/>
            <w:gridSpan w:val="5"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DB0614" w:rsidRPr="00C31832" w:rsidTr="00DB0614">
        <w:trPr>
          <w:trHeight w:val="413"/>
        </w:trPr>
        <w:tc>
          <w:tcPr>
            <w:tcW w:w="1135" w:type="dxa"/>
            <w:vMerge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701" w:type="dxa"/>
            <w:gridSpan w:val="2"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559" w:type="dxa"/>
            <w:vMerge w:val="restart"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Корректировка с указанием причины</w:t>
            </w:r>
          </w:p>
        </w:tc>
      </w:tr>
      <w:tr w:rsidR="00DB0614" w:rsidRPr="00C31832" w:rsidTr="00DB0614">
        <w:trPr>
          <w:trHeight w:val="412"/>
        </w:trPr>
        <w:tc>
          <w:tcPr>
            <w:tcW w:w="1135" w:type="dxa"/>
            <w:vMerge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1276" w:type="dxa"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7Б</w:t>
            </w:r>
          </w:p>
        </w:tc>
        <w:tc>
          <w:tcPr>
            <w:tcW w:w="850" w:type="dxa"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851" w:type="dxa"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7Б</w:t>
            </w:r>
          </w:p>
        </w:tc>
        <w:tc>
          <w:tcPr>
            <w:tcW w:w="1559" w:type="dxa"/>
            <w:vMerge/>
            <w:vAlign w:val="center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31A0" w:rsidRPr="00C31832" w:rsidTr="00DB0614">
        <w:tc>
          <w:tcPr>
            <w:tcW w:w="1135" w:type="dxa"/>
            <w:vAlign w:val="center"/>
          </w:tcPr>
          <w:p w:rsidR="00A631A0" w:rsidRPr="00C31832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55" w:type="dxa"/>
            <w:gridSpan w:val="6"/>
            <w:vAlign w:val="center"/>
          </w:tcPr>
          <w:p w:rsidR="00A631A0" w:rsidRPr="00C31832" w:rsidRDefault="00A631A0" w:rsidP="006A100F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 четверть - </w:t>
            </w:r>
            <w:r w:rsidR="00451930"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A631A0" w:rsidRPr="00C31832" w:rsidTr="00DB0614">
        <w:tc>
          <w:tcPr>
            <w:tcW w:w="1135" w:type="dxa"/>
            <w:vAlign w:val="center"/>
          </w:tcPr>
          <w:p w:rsidR="00A631A0" w:rsidRPr="00C31832" w:rsidRDefault="00A631A0" w:rsidP="00A631A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55" w:type="dxa"/>
            <w:gridSpan w:val="6"/>
            <w:vAlign w:val="center"/>
          </w:tcPr>
          <w:p w:rsidR="00A631A0" w:rsidRPr="00C31832" w:rsidRDefault="00A631A0" w:rsidP="006A100F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6A100F"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Исторические и культурные особенности края</w:t>
            </w: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» </w:t>
            </w:r>
            <w:r w:rsidR="006A100F"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Понятия «родной край», «малая родина», краеведение.  </w:t>
            </w:r>
          </w:p>
        </w:tc>
        <w:tc>
          <w:tcPr>
            <w:tcW w:w="1276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06.09.17</w:t>
            </w:r>
          </w:p>
        </w:tc>
        <w:tc>
          <w:tcPr>
            <w:tcW w:w="1276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07.09.17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исследования Саратовского края</w:t>
            </w:r>
          </w:p>
        </w:tc>
        <w:tc>
          <w:tcPr>
            <w:tcW w:w="1276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1276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«Исследователи Саратовской области»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«Геральдика Саратовской области»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27.09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«Топонимика области»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04.10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географических названий области.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Заселение Саратовской области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18.10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Заселение Саратовской области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2C1A85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Заселение края в 17 веке.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01.11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02.11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D068F" w:rsidRPr="00C31832" w:rsidTr="000773A8">
        <w:tc>
          <w:tcPr>
            <w:tcW w:w="10490" w:type="dxa"/>
            <w:gridSpan w:val="7"/>
          </w:tcPr>
          <w:p w:rsidR="00ED068F" w:rsidRPr="00C31832" w:rsidRDefault="00ED068F" w:rsidP="00ED068F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четверть - 8 часов</w:t>
            </w: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543" w:type="dxa"/>
          </w:tcPr>
          <w:p w:rsidR="00DB0614" w:rsidRPr="00C31832" w:rsidRDefault="00DB0614" w:rsidP="00ED068F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Национальный состав области. 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08.11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09.11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 народов Саратовской области.</w:t>
            </w:r>
          </w:p>
        </w:tc>
        <w:tc>
          <w:tcPr>
            <w:tcW w:w="1276" w:type="dxa"/>
          </w:tcPr>
          <w:p w:rsidR="007112B4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1276" w:type="dxa"/>
          </w:tcPr>
          <w:p w:rsidR="007112B4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«Моя родословная».</w:t>
            </w:r>
          </w:p>
        </w:tc>
        <w:tc>
          <w:tcPr>
            <w:tcW w:w="1276" w:type="dxa"/>
          </w:tcPr>
          <w:p w:rsidR="007112B4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1276" w:type="dxa"/>
          </w:tcPr>
          <w:p w:rsidR="007112B4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543" w:type="dxa"/>
          </w:tcPr>
          <w:p w:rsidR="00DB0614" w:rsidRPr="00C31832" w:rsidRDefault="00DB0614" w:rsidP="00A912E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Древо жизни, происхождение имен.</w:t>
            </w:r>
          </w:p>
        </w:tc>
        <w:tc>
          <w:tcPr>
            <w:tcW w:w="1276" w:type="dxa"/>
          </w:tcPr>
          <w:p w:rsidR="007112B4" w:rsidRDefault="007112B4" w:rsidP="007112B4">
            <w:pPr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2B4" w:rsidRPr="00C31832" w:rsidRDefault="007112B4" w:rsidP="007112B4">
            <w:pPr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1276" w:type="dxa"/>
          </w:tcPr>
          <w:p w:rsidR="007112B4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Города области.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06.12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07.12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Города области.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13.12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Села Саратовской области.</w:t>
            </w:r>
          </w:p>
        </w:tc>
        <w:tc>
          <w:tcPr>
            <w:tcW w:w="1276" w:type="dxa"/>
          </w:tcPr>
          <w:p w:rsidR="00DB0614" w:rsidRPr="007112B4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2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20.12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«Современные демографические показатели области, города»</w:t>
            </w:r>
          </w:p>
        </w:tc>
        <w:tc>
          <w:tcPr>
            <w:tcW w:w="1276" w:type="dxa"/>
          </w:tcPr>
          <w:p w:rsidR="00DB0614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12B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1276" w:type="dxa"/>
          </w:tcPr>
          <w:p w:rsidR="007112B4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28.12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1930" w:rsidRPr="00C31832" w:rsidTr="00142E4E">
        <w:tc>
          <w:tcPr>
            <w:tcW w:w="10490" w:type="dxa"/>
            <w:gridSpan w:val="7"/>
          </w:tcPr>
          <w:p w:rsidR="00451930" w:rsidRPr="00C31832" w:rsidRDefault="00451930" w:rsidP="00451930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четверть - 11 часов</w:t>
            </w: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Памятные места города Энгельса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17.01.18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18.01.18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Памятные места города Энгельса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24.01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543" w:type="dxa"/>
          </w:tcPr>
          <w:p w:rsidR="00DB0614" w:rsidRPr="00C31832" w:rsidRDefault="00DB0614" w:rsidP="00211495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названий улиц города.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1DDF" w:rsidRPr="00C31832" w:rsidTr="00BC24B7">
        <w:tc>
          <w:tcPr>
            <w:tcW w:w="10490" w:type="dxa"/>
            <w:gridSpan w:val="7"/>
          </w:tcPr>
          <w:p w:rsidR="00BF1DDF" w:rsidRPr="00C31832" w:rsidRDefault="00BF1DDF" w:rsidP="00BF1DDF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Физико  –  географические особенности природы края –</w:t>
            </w:r>
            <w:r w:rsidR="00CE01EF"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8</w:t>
            </w: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21.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Мой край на карте Родины.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07.02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Геологическое  прошлое.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14.02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Рельеф области и минеральные ресурсы.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21.02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543" w:type="dxa"/>
          </w:tcPr>
          <w:p w:rsidR="00DB0614" w:rsidRPr="00C31832" w:rsidRDefault="00DB0614" w:rsidP="00BF1DDF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Влияние географическое положения природу края. 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1276" w:type="dxa"/>
          </w:tcPr>
          <w:p w:rsidR="00DB0614" w:rsidRPr="00C31832" w:rsidRDefault="007112B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01.03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Климат области.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07.03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07.03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Внутренние воды своей области.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14.03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«Красная книга Саратовской области»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21.03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22.03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DB061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«Красная книга Саратовской области»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28.03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29.03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832" w:rsidRPr="00C31832" w:rsidTr="00EF087E">
        <w:tc>
          <w:tcPr>
            <w:tcW w:w="10490" w:type="dxa"/>
            <w:gridSpan w:val="7"/>
          </w:tcPr>
          <w:p w:rsidR="00C31832" w:rsidRPr="00C31832" w:rsidRDefault="00C31832" w:rsidP="00C31832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четверть -8 часов</w:t>
            </w:r>
          </w:p>
        </w:tc>
      </w:tr>
      <w:tr w:rsidR="00C31832" w:rsidRPr="00C31832" w:rsidTr="003549DE">
        <w:tc>
          <w:tcPr>
            <w:tcW w:w="10490" w:type="dxa"/>
            <w:gridSpan w:val="7"/>
          </w:tcPr>
          <w:p w:rsidR="00C31832" w:rsidRPr="00C31832" w:rsidRDefault="00C31832" w:rsidP="00C31832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Экология родного края.</w:t>
            </w:r>
          </w:p>
        </w:tc>
      </w:tr>
      <w:tr w:rsidR="00DB0614" w:rsidRPr="00C31832" w:rsidTr="007112B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543" w:type="dxa"/>
          </w:tcPr>
          <w:p w:rsidR="00DB0614" w:rsidRPr="00C31832" w:rsidRDefault="00DB0614" w:rsidP="00E86DB5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6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Особо охраняемые природные территории России. 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04.04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05.04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7112B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6D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Памятники природы  Саратовской области.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11.04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7112B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47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Национальный парк «</w:t>
            </w:r>
            <w:proofErr w:type="spellStart"/>
            <w:r w:rsidRPr="00DD47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Хвалынский</w:t>
            </w:r>
            <w:proofErr w:type="spellEnd"/>
            <w:r w:rsidRPr="00DD47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18.04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7112B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5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Памятники природы Левобережья.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25.04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7112B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Памятник природы «Красноярская пойма».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02.05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7112B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543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2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работа. Экологическое состояние края.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10.05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10.05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7112B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3543" w:type="dxa"/>
          </w:tcPr>
          <w:p w:rsidR="00DB0614" w:rsidRPr="00C31832" w:rsidRDefault="00DB0614" w:rsidP="00FB72F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2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загрязнители природы.</w:t>
            </w:r>
            <w:r w:rsidRPr="00FB72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16.05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0614" w:rsidRPr="00C31832" w:rsidTr="007112B4">
        <w:tc>
          <w:tcPr>
            <w:tcW w:w="1135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3543" w:type="dxa"/>
          </w:tcPr>
          <w:p w:rsidR="00DB0614" w:rsidRPr="00FB72FB" w:rsidRDefault="00DB0614" w:rsidP="00FB72F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2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Человек-друг природы.</w:t>
            </w:r>
          </w:p>
          <w:p w:rsidR="00DB0614" w:rsidRPr="00FB72FB" w:rsidRDefault="00DB0614" w:rsidP="00FB72F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2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Экологический десант «Береги </w:t>
            </w:r>
          </w:p>
          <w:p w:rsidR="00DB0614" w:rsidRPr="00C31832" w:rsidRDefault="00DB0614" w:rsidP="00FB72F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72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природу»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23.05</w:t>
            </w:r>
          </w:p>
        </w:tc>
        <w:tc>
          <w:tcPr>
            <w:tcW w:w="1276" w:type="dxa"/>
          </w:tcPr>
          <w:p w:rsidR="00DB0614" w:rsidRPr="00C31832" w:rsidRDefault="00222C28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850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B0614" w:rsidRPr="00C31832" w:rsidRDefault="00DB0614" w:rsidP="00A631A0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631A0" w:rsidRDefault="00A631A0" w:rsidP="00A631A0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961D3" w:rsidRDefault="00F961D3" w:rsidP="00A631A0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51930" w:rsidRPr="00A631A0" w:rsidRDefault="00451930" w:rsidP="006E0E18">
      <w:pPr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lang w:eastAsia="ar-SA"/>
        </w:rPr>
      </w:pPr>
    </w:p>
    <w:p w:rsidR="00377061" w:rsidRDefault="00377061"/>
    <w:sectPr w:rsidR="00377061" w:rsidSect="009814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2F" w:rsidRDefault="0062022F">
      <w:pPr>
        <w:spacing w:after="0" w:line="240" w:lineRule="auto"/>
      </w:pPr>
      <w:r>
        <w:separator/>
      </w:r>
    </w:p>
  </w:endnote>
  <w:endnote w:type="continuationSeparator" w:id="0">
    <w:p w:rsidR="0062022F" w:rsidRDefault="0062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9F" w:rsidRDefault="006202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9F" w:rsidRDefault="0062022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9F" w:rsidRDefault="006202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2F" w:rsidRDefault="0062022F">
      <w:pPr>
        <w:spacing w:after="0" w:line="240" w:lineRule="auto"/>
      </w:pPr>
      <w:r>
        <w:separator/>
      </w:r>
    </w:p>
  </w:footnote>
  <w:footnote w:type="continuationSeparator" w:id="0">
    <w:p w:rsidR="0062022F" w:rsidRDefault="0062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9F" w:rsidRDefault="006202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9F" w:rsidRDefault="006202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A0"/>
    <w:rsid w:val="00012C45"/>
    <w:rsid w:val="000345E2"/>
    <w:rsid w:val="0004223F"/>
    <w:rsid w:val="000538CE"/>
    <w:rsid w:val="000A043A"/>
    <w:rsid w:val="001B6D8A"/>
    <w:rsid w:val="001E788E"/>
    <w:rsid w:val="00211495"/>
    <w:rsid w:val="00222C28"/>
    <w:rsid w:val="002B5448"/>
    <w:rsid w:val="002B5A5B"/>
    <w:rsid w:val="00310139"/>
    <w:rsid w:val="00325BAE"/>
    <w:rsid w:val="00344419"/>
    <w:rsid w:val="00363E2A"/>
    <w:rsid w:val="00377061"/>
    <w:rsid w:val="003D1BD0"/>
    <w:rsid w:val="0043306B"/>
    <w:rsid w:val="00451930"/>
    <w:rsid w:val="00496995"/>
    <w:rsid w:val="004B4D50"/>
    <w:rsid w:val="0062022F"/>
    <w:rsid w:val="006A100F"/>
    <w:rsid w:val="006E0E18"/>
    <w:rsid w:val="006E3533"/>
    <w:rsid w:val="007015EB"/>
    <w:rsid w:val="007112B4"/>
    <w:rsid w:val="0073315D"/>
    <w:rsid w:val="00861BA8"/>
    <w:rsid w:val="009B543F"/>
    <w:rsid w:val="00A053FB"/>
    <w:rsid w:val="00A57FED"/>
    <w:rsid w:val="00A631A0"/>
    <w:rsid w:val="00A912E0"/>
    <w:rsid w:val="00A94AD3"/>
    <w:rsid w:val="00AD7BDC"/>
    <w:rsid w:val="00BF1DDF"/>
    <w:rsid w:val="00C31832"/>
    <w:rsid w:val="00CA0D31"/>
    <w:rsid w:val="00CB57BE"/>
    <w:rsid w:val="00CE01EF"/>
    <w:rsid w:val="00D86EE2"/>
    <w:rsid w:val="00DB0614"/>
    <w:rsid w:val="00DD479E"/>
    <w:rsid w:val="00E7102B"/>
    <w:rsid w:val="00E86DB5"/>
    <w:rsid w:val="00EC66D7"/>
    <w:rsid w:val="00ED068F"/>
    <w:rsid w:val="00F333E9"/>
    <w:rsid w:val="00F447C5"/>
    <w:rsid w:val="00F961D3"/>
    <w:rsid w:val="00FB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31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A63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A631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Верхний колонтитул Знак"/>
    <w:basedOn w:val="a0"/>
    <w:link w:val="a5"/>
    <w:rsid w:val="00A631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7">
    <w:name w:val="Table Grid"/>
    <w:basedOn w:val="a1"/>
    <w:uiPriority w:val="59"/>
    <w:rsid w:val="0031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31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A63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A631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Верхний колонтитул Знак"/>
    <w:basedOn w:val="a0"/>
    <w:link w:val="a5"/>
    <w:rsid w:val="00A631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7">
    <w:name w:val="Table Grid"/>
    <w:basedOn w:val="a1"/>
    <w:uiPriority w:val="59"/>
    <w:rsid w:val="0031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2017-09-12T11:38:00Z</dcterms:created>
  <dcterms:modified xsi:type="dcterms:W3CDTF">2017-09-18T12:12:00Z</dcterms:modified>
</cp:coreProperties>
</file>